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国务院办公厅关于加强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个人诚信体系建设的指导意见</w:t>
      </w: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国办发〔2016〕98号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为弘扬诚信传统美德，增强社会成员诚信意识，加强个人诚信体系建设，褒扬诚信，惩戒失信，提高全社会信用水平，营造优良信用环境，经国务院同意，</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一是政府推动，社会共建。</w:t>
      </w:r>
      <w:r>
        <w:rPr>
          <w:rFonts w:hint="eastAsia" w:ascii="宋体" w:hAnsi="宋体" w:eastAsia="宋体" w:cs="宋体"/>
          <w:i w:val="0"/>
          <w:iCs w:val="0"/>
          <w:caps w:val="0"/>
          <w:color w:val="333333"/>
          <w:spacing w:val="0"/>
          <w:sz w:val="24"/>
          <w:szCs w:val="24"/>
          <w:bdr w:val="none" w:color="auto" w:sz="0" w:space="0"/>
          <w:shd w:val="clear" w:fill="FFFFFF"/>
        </w:rPr>
        <w:t>充分发挥政府在个人诚信体系建设中的组织、引导、推动和示范作用。规范发展征信市场，鼓励调动社会力量广泛参与，共同推进，形成个人诚信体系建设合力。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二是健全法制，规范发展。</w:t>
      </w:r>
      <w:r>
        <w:rPr>
          <w:rFonts w:hint="eastAsia" w:ascii="宋体" w:hAnsi="宋体" w:eastAsia="宋体" w:cs="宋体"/>
          <w:i w:val="0"/>
          <w:iCs w:val="0"/>
          <w:caps w:val="0"/>
          <w:color w:val="333333"/>
          <w:spacing w:val="0"/>
          <w:sz w:val="24"/>
          <w:szCs w:val="24"/>
          <w:bdr w:val="none" w:color="auto" w:sz="0" w:space="0"/>
          <w:shd w:val="clear" w:fill="FFFFFF"/>
        </w:rPr>
        <w:t>健全个人信息法律法规、规章制度和标准规范，严格保护个人隐私和信息安全。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三是全面推进，重点突破。</w:t>
      </w:r>
      <w:r>
        <w:rPr>
          <w:rFonts w:hint="eastAsia" w:ascii="宋体" w:hAnsi="宋体" w:eastAsia="宋体" w:cs="宋体"/>
          <w:i w:val="0"/>
          <w:iCs w:val="0"/>
          <w:caps w:val="0"/>
          <w:color w:val="333333"/>
          <w:spacing w:val="0"/>
          <w:sz w:val="24"/>
          <w:szCs w:val="24"/>
          <w:bdr w:val="none" w:color="auto" w:sz="0" w:space="0"/>
          <w:shd w:val="clear" w:fill="FFFFFF"/>
        </w:rPr>
        <w:t>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四是强化应用，奖惩联动。</w:t>
      </w:r>
      <w:r>
        <w:rPr>
          <w:rFonts w:hint="eastAsia" w:ascii="宋体" w:hAnsi="宋体" w:eastAsia="宋体" w:cs="宋体"/>
          <w:i w:val="0"/>
          <w:iCs w:val="0"/>
          <w:caps w:val="0"/>
          <w:color w:val="333333"/>
          <w:spacing w:val="0"/>
          <w:sz w:val="24"/>
          <w:szCs w:val="24"/>
          <w:bdr w:val="none" w:color="auto" w:sz="0" w:space="0"/>
          <w:shd w:val="clear" w:fill="FFFFFF"/>
        </w:rPr>
        <w:t>积极培育个人公共信用信息产品应用市场，推广个人公共信用信息社会化应用，拓宽应用范围。建立健全个人诚信奖惩联动机制，加大个人守信激励与失信惩戒力度。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二、加强个人诚信教育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（一）大力弘扬诚信文化。</w:t>
      </w:r>
      <w:r>
        <w:rPr>
          <w:rFonts w:hint="eastAsia" w:ascii="宋体" w:hAnsi="宋体" w:eastAsia="宋体" w:cs="宋体"/>
          <w:i w:val="0"/>
          <w:iCs w:val="0"/>
          <w:caps w:val="0"/>
          <w:color w:val="333333"/>
          <w:spacing w:val="0"/>
          <w:sz w:val="24"/>
          <w:szCs w:val="24"/>
          <w:bdr w:val="none" w:color="auto" w:sz="0" w:space="0"/>
          <w:shd w:val="clear" w:fill="FFFFFF"/>
        </w:rPr>
        <w:t>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（二）广泛开展诚信宣传。</w:t>
      </w:r>
      <w:r>
        <w:rPr>
          <w:rFonts w:hint="eastAsia" w:ascii="宋体" w:hAnsi="宋体" w:eastAsia="宋体" w:cs="宋体"/>
          <w:i w:val="0"/>
          <w:iCs w:val="0"/>
          <w:caps w:val="0"/>
          <w:color w:val="333333"/>
          <w:spacing w:val="0"/>
          <w:sz w:val="24"/>
          <w:szCs w:val="24"/>
          <w:bdr w:val="none" w:color="auto" w:sz="0" w:space="0"/>
          <w:shd w:val="clear" w:fill="FFFFFF"/>
        </w:rPr>
        <w:t>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（三）积极推介诚信典型。</w:t>
      </w:r>
      <w:r>
        <w:rPr>
          <w:rFonts w:hint="eastAsia" w:ascii="宋体" w:hAnsi="宋体" w:eastAsia="宋体" w:cs="宋体"/>
          <w:i w:val="0"/>
          <w:iCs w:val="0"/>
          <w:caps w:val="0"/>
          <w:color w:val="333333"/>
          <w:spacing w:val="0"/>
          <w:sz w:val="24"/>
          <w:szCs w:val="24"/>
          <w:bdr w:val="none" w:color="auto" w:sz="0" w:space="0"/>
          <w:shd w:val="clear" w:fill="FFFFFF"/>
        </w:rPr>
        <w:t>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（四）全面加强校园诚信教育。</w:t>
      </w:r>
      <w:r>
        <w:rPr>
          <w:rFonts w:hint="eastAsia" w:ascii="宋体" w:hAnsi="宋体" w:eastAsia="宋体" w:cs="宋体"/>
          <w:i w:val="0"/>
          <w:iCs w:val="0"/>
          <w:caps w:val="0"/>
          <w:color w:val="333333"/>
          <w:spacing w:val="0"/>
          <w:sz w:val="24"/>
          <w:szCs w:val="24"/>
          <w:bdr w:val="none" w:color="auto" w:sz="0" w:space="0"/>
          <w:shd w:val="clear" w:fill="FFFFFF"/>
        </w:rPr>
        <w:t>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（五）广泛开展信用教育培训。</w:t>
      </w:r>
      <w:r>
        <w:rPr>
          <w:rFonts w:hint="eastAsia" w:ascii="宋体" w:hAnsi="宋体" w:eastAsia="宋体" w:cs="宋体"/>
          <w:i w:val="0"/>
          <w:iCs w:val="0"/>
          <w:caps w:val="0"/>
          <w:color w:val="333333"/>
          <w:spacing w:val="0"/>
          <w:sz w:val="24"/>
          <w:szCs w:val="24"/>
          <w:bdr w:val="none" w:color="auto" w:sz="0" w:space="0"/>
          <w:shd w:val="clear" w:fill="FFFFFF"/>
        </w:rPr>
        <w:t>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三、加快推进个人诚信记录建设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（一）推动完善个人实名登记制度。</w:t>
      </w:r>
      <w:r>
        <w:rPr>
          <w:rFonts w:hint="eastAsia" w:ascii="宋体" w:hAnsi="宋体" w:eastAsia="宋体" w:cs="宋体"/>
          <w:i w:val="0"/>
          <w:iCs w:val="0"/>
          <w:caps w:val="0"/>
          <w:color w:val="333333"/>
          <w:spacing w:val="0"/>
          <w:sz w:val="24"/>
          <w:szCs w:val="24"/>
          <w:bdr w:val="none" w:color="auto" w:sz="0" w:space="0"/>
          <w:shd w:val="clear" w:fill="FFFFFF"/>
        </w:rPr>
        <w:t>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（二）建立重点领域个人诚信记录。</w:t>
      </w:r>
      <w:r>
        <w:rPr>
          <w:rFonts w:hint="eastAsia" w:ascii="宋体" w:hAnsi="宋体" w:eastAsia="宋体" w:cs="宋体"/>
          <w:i w:val="0"/>
          <w:iCs w:val="0"/>
          <w:caps w:val="0"/>
          <w:color w:val="333333"/>
          <w:spacing w:val="0"/>
          <w:sz w:val="24"/>
          <w:szCs w:val="24"/>
          <w:bdr w:val="none" w:color="auto" w:sz="0" w:space="0"/>
          <w:shd w:val="clear" w:fill="FFFFFF"/>
        </w:rPr>
        <w:t>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四、完善个人信息安全、隐私保护与信用修复机制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（一）保护个人信息安全。</w:t>
      </w:r>
      <w:r>
        <w:rPr>
          <w:rFonts w:hint="eastAsia" w:ascii="宋体" w:hAnsi="宋体" w:eastAsia="宋体" w:cs="宋体"/>
          <w:i w:val="0"/>
          <w:iCs w:val="0"/>
          <w:caps w:val="0"/>
          <w:color w:val="333333"/>
          <w:spacing w:val="0"/>
          <w:sz w:val="24"/>
          <w:szCs w:val="24"/>
          <w:bdr w:val="none" w:color="auto" w:sz="0" w:space="0"/>
          <w:shd w:val="clear" w:fill="FFFFFF"/>
        </w:rPr>
        <w:t>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（二）加强隐私保护。</w:t>
      </w:r>
      <w:r>
        <w:rPr>
          <w:rFonts w:hint="eastAsia" w:ascii="宋体" w:hAnsi="宋体" w:eastAsia="宋体" w:cs="宋体"/>
          <w:i w:val="0"/>
          <w:iCs w:val="0"/>
          <w:caps w:val="0"/>
          <w:color w:val="333333"/>
          <w:spacing w:val="0"/>
          <w:sz w:val="24"/>
          <w:szCs w:val="24"/>
          <w:bdr w:val="none" w:color="auto" w:sz="0" w:space="0"/>
          <w:shd w:val="clear" w:fill="FFFFFF"/>
        </w:rPr>
        <w:t>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（三）建立信用修复机制。</w:t>
      </w:r>
      <w:r>
        <w:rPr>
          <w:rFonts w:hint="eastAsia" w:ascii="宋体" w:hAnsi="宋体" w:eastAsia="宋体" w:cs="宋体"/>
          <w:i w:val="0"/>
          <w:iCs w:val="0"/>
          <w:caps w:val="0"/>
          <w:color w:val="333333"/>
          <w:spacing w:val="0"/>
          <w:sz w:val="24"/>
          <w:szCs w:val="24"/>
          <w:bdr w:val="none" w:color="auto" w:sz="0" w:space="0"/>
          <w:shd w:val="clear" w:fill="FFFFFF"/>
        </w:rPr>
        <w:t>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五、规范推进个人诚信信息共享使用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（一）推动个人公共信用信息共享。</w:t>
      </w:r>
      <w:r>
        <w:rPr>
          <w:rFonts w:hint="eastAsia" w:ascii="宋体" w:hAnsi="宋体" w:eastAsia="宋体" w:cs="宋体"/>
          <w:i w:val="0"/>
          <w:iCs w:val="0"/>
          <w:caps w:val="0"/>
          <w:color w:val="333333"/>
          <w:spacing w:val="0"/>
          <w:sz w:val="24"/>
          <w:szCs w:val="24"/>
          <w:bdr w:val="none" w:color="auto" w:sz="0" w:space="0"/>
          <w:shd w:val="clear" w:fill="FFFFFF"/>
        </w:rPr>
        <w:t>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（二）积极开展个人公共信用信息服务。</w:t>
      </w:r>
      <w:r>
        <w:rPr>
          <w:rFonts w:hint="eastAsia" w:ascii="宋体" w:hAnsi="宋体" w:eastAsia="宋体" w:cs="宋体"/>
          <w:i w:val="0"/>
          <w:iCs w:val="0"/>
          <w:caps w:val="0"/>
          <w:color w:val="333333"/>
          <w:spacing w:val="0"/>
          <w:sz w:val="24"/>
          <w:szCs w:val="24"/>
          <w:bdr w:val="none" w:color="auto" w:sz="0" w:space="0"/>
          <w:shd w:val="clear" w:fill="FFFFFF"/>
        </w:rPr>
        <w:t>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六、完善个人守信激励和失信惩戒机制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（一）为优良信用个人提供更多服务便利。</w:t>
      </w:r>
      <w:r>
        <w:rPr>
          <w:rFonts w:hint="eastAsia" w:ascii="宋体" w:hAnsi="宋体" w:eastAsia="宋体" w:cs="宋体"/>
          <w:i w:val="0"/>
          <w:iCs w:val="0"/>
          <w:caps w:val="0"/>
          <w:color w:val="333333"/>
          <w:spacing w:val="0"/>
          <w:sz w:val="24"/>
          <w:szCs w:val="24"/>
          <w:bdr w:val="none" w:color="auto" w:sz="0" w:space="0"/>
          <w:shd w:val="clear" w:fill="FFFFFF"/>
        </w:rPr>
        <w:t>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（二）对重点领域严重失信个人实施联合惩戒。</w:t>
      </w:r>
      <w:r>
        <w:rPr>
          <w:rFonts w:hint="eastAsia" w:ascii="宋体" w:hAnsi="宋体" w:eastAsia="宋体" w:cs="宋体"/>
          <w:i w:val="0"/>
          <w:iCs w:val="0"/>
          <w:caps w:val="0"/>
          <w:color w:val="333333"/>
          <w:spacing w:val="0"/>
          <w:sz w:val="24"/>
          <w:szCs w:val="24"/>
          <w:bdr w:val="none" w:color="auto" w:sz="0" w:space="0"/>
          <w:shd w:val="clear" w:fill="FFFFFF"/>
        </w:rPr>
        <w:t>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（三）推动形成市场性、社会性约束和惩戒。</w:t>
      </w:r>
      <w:r>
        <w:rPr>
          <w:rFonts w:hint="eastAsia" w:ascii="宋体" w:hAnsi="宋体" w:eastAsia="宋体" w:cs="宋体"/>
          <w:i w:val="0"/>
          <w:iCs w:val="0"/>
          <w:caps w:val="0"/>
          <w:color w:val="333333"/>
          <w:spacing w:val="0"/>
          <w:sz w:val="24"/>
          <w:szCs w:val="24"/>
          <w:bdr w:val="none" w:color="auto" w:sz="0" w:space="0"/>
          <w:shd w:val="clear" w:fill="FFFFFF"/>
        </w:rPr>
        <w:t>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七、强化保障措施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（一）加强组织领导。</w:t>
      </w:r>
      <w:r>
        <w:rPr>
          <w:rFonts w:hint="eastAsia" w:ascii="宋体" w:hAnsi="宋体" w:eastAsia="宋体" w:cs="宋体"/>
          <w:i w:val="0"/>
          <w:iCs w:val="0"/>
          <w:caps w:val="0"/>
          <w:color w:val="333333"/>
          <w:spacing w:val="0"/>
          <w:sz w:val="24"/>
          <w:szCs w:val="24"/>
          <w:bdr w:val="none" w:color="auto" w:sz="0" w:space="0"/>
          <w:shd w:val="clear" w:fill="FFFFFF"/>
        </w:rPr>
        <w:t>各地区各部门要统筹规划，部署实施个人诚信体系建设工作。建立工作考核推进机制，对本地区、本领域个人诚信体系建设工作要定期进行督促、指导和检查。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（二）建立健全法律法规。</w:t>
      </w:r>
      <w:r>
        <w:rPr>
          <w:rFonts w:hint="eastAsia" w:ascii="宋体" w:hAnsi="宋体" w:eastAsia="宋体" w:cs="宋体"/>
          <w:i w:val="0"/>
          <w:iCs w:val="0"/>
          <w:caps w:val="0"/>
          <w:color w:val="333333"/>
          <w:spacing w:val="0"/>
          <w:sz w:val="24"/>
          <w:szCs w:val="24"/>
          <w:bdr w:val="none" w:color="auto" w:sz="0" w:space="0"/>
          <w:shd w:val="clear" w:fill="FFFFFF"/>
        </w:rPr>
        <w:t>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（三）加大资金支持力度。</w:t>
      </w:r>
      <w:r>
        <w:rPr>
          <w:rFonts w:hint="eastAsia" w:ascii="宋体" w:hAnsi="宋体" w:eastAsia="宋体" w:cs="宋体"/>
          <w:i w:val="0"/>
          <w:iCs w:val="0"/>
          <w:caps w:val="0"/>
          <w:color w:val="333333"/>
          <w:spacing w:val="0"/>
          <w:sz w:val="24"/>
          <w:szCs w:val="24"/>
          <w:bdr w:val="none" w:color="auto" w:sz="0" w:space="0"/>
          <w:shd w:val="clear" w:fill="FFFFFF"/>
        </w:rPr>
        <w:t>各地区各部门要加强社会信用体系建设经费保障，对个人诚信体系建设组织工作、管理工作积极予以经费支持。加大对个人公共信用信息数据库建设、信息应用、宣传教育和人才培训等各方面的资金支持力度。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（四）强化责任落实。</w:t>
      </w:r>
      <w:r>
        <w:rPr>
          <w:rFonts w:hint="eastAsia" w:ascii="宋体" w:hAnsi="宋体" w:eastAsia="宋体" w:cs="宋体"/>
          <w:i w:val="0"/>
          <w:iCs w:val="0"/>
          <w:caps w:val="0"/>
          <w:color w:val="333333"/>
          <w:spacing w:val="0"/>
          <w:sz w:val="24"/>
          <w:szCs w:val="24"/>
          <w:bdr w:val="none" w:color="auto" w:sz="0" w:space="0"/>
          <w:shd w:val="clear" w:fill="FFFFFF"/>
        </w:rPr>
        <w:t>各地区各部门要高度重视个人诚信体系建设工作，强化责任意识，细化分工，明确完成时间节点，确保责任到人、工作到人、落实到人。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2016年12月23日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1" w:fontKey="{0938E8CB-58D9-45C7-8C76-B8DB7BEBE918}"/>
  </w:font>
  <w:font w:name="方正小标宋简体">
    <w:panose1 w:val="02000000000000000000"/>
    <w:charset w:val="86"/>
    <w:family w:val="auto"/>
    <w:pitch w:val="default"/>
    <w:sig w:usb0="00000001" w:usb1="08000000" w:usb2="00000000" w:usb3="00000000" w:csb0="00040000" w:csb1="00000000"/>
    <w:embedRegular r:id="rId2" w:fontKey="{574DCDC2-E6EE-412C-8C4A-6AC5F579B1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7DFE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4110</Words>
  <Characters>4120</Characters>
  <Lines>0</Lines>
  <Paragraphs>0</Paragraphs>
  <TotalTime>0</TotalTime>
  <ScaleCrop>false</ScaleCrop>
  <LinksUpToDate>false</LinksUpToDate>
  <CharactersWithSpaces>4174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2022-09-13T01:55:39Z</dcterms:created>
  <dc:creator>ZJZ</dc:creator>
  <cp:lastModifiedBy>触不可及</cp:lastModifiedBy>
  <dcterms:modified xsi:type="dcterms:W3CDTF">2022-09-13T01:56:33Z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B4B6ABEA15D04F21833851E83C989C30</vt:lpwstr>
  </property>
</Properties>
</file>